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AC7FEF" w:rsidRDefault="000166A0" w:rsidP="00AC7FE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C7FE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166A0" w:rsidRPr="00AC7FEF" w:rsidRDefault="000166A0" w:rsidP="00AC7FE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7FEF">
        <w:rPr>
          <w:rFonts w:ascii="Times New Roman" w:hAnsi="Times New Roman" w:cs="Times New Roman"/>
          <w:b/>
          <w:sz w:val="28"/>
        </w:rPr>
        <w:t>Освобождение трудоспособных совершеннолетних детей от обязанности по содержанию своих несовершеннолетних родителей</w:t>
      </w:r>
    </w:p>
    <w:p w:rsidR="000166A0" w:rsidRPr="00AC7FEF" w:rsidRDefault="000166A0" w:rsidP="00AC7F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7FEF">
        <w:rPr>
          <w:rFonts w:ascii="Times New Roman" w:hAnsi="Times New Roman" w:cs="Times New Roman"/>
          <w:sz w:val="28"/>
        </w:rPr>
        <w:t xml:space="preserve"> Согласно п.1 ст.87 Семейного кодекса РФ трудоспособные совершеннолетние дети обязаны содержать своих нетрудоспособных нуждающихся в помощи родителей </w:t>
      </w:r>
      <w:bookmarkStart w:id="0" w:name="_GoBack"/>
      <w:r w:rsidRPr="00AC7FEF">
        <w:rPr>
          <w:rFonts w:ascii="Times New Roman" w:hAnsi="Times New Roman" w:cs="Times New Roman"/>
          <w:sz w:val="28"/>
        </w:rPr>
        <w:t>и</w:t>
      </w:r>
      <w:bookmarkEnd w:id="0"/>
      <w:r w:rsidRPr="00AC7FEF">
        <w:rPr>
          <w:rFonts w:ascii="Times New Roman" w:hAnsi="Times New Roman" w:cs="Times New Roman"/>
          <w:sz w:val="28"/>
        </w:rPr>
        <w:t xml:space="preserve"> заботиться о них. </w:t>
      </w:r>
    </w:p>
    <w:p w:rsidR="000166A0" w:rsidRPr="00AC7FEF" w:rsidRDefault="000166A0" w:rsidP="00AC7F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7FEF">
        <w:rPr>
          <w:rFonts w:ascii="Times New Roman" w:hAnsi="Times New Roman" w:cs="Times New Roman"/>
          <w:sz w:val="28"/>
        </w:rPr>
        <w:t>Однако в п.5 ст.87 СК РФ определено, что 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sectPr w:rsidR="000166A0" w:rsidRPr="00AC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AC7FEF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2019-03-22T04:58:00Z</dcterms:created>
  <dcterms:modified xsi:type="dcterms:W3CDTF">2019-03-22T05:02:00Z</dcterms:modified>
</cp:coreProperties>
</file>